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57" w:rsidRDefault="00B77196" w:rsidP="00182457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31</w:t>
      </w:r>
      <w:bookmarkStart w:id="0" w:name="_GoBack"/>
      <w:bookmarkEnd w:id="0"/>
    </w:p>
    <w:p w:rsidR="00B157BB" w:rsidRPr="0043552C" w:rsidRDefault="00B157BB" w:rsidP="0043552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ВІДОМОСТІ </w:t>
      </w:r>
      <w:r w:rsidRPr="00435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про навчально-методичне</w:t>
      </w:r>
      <w:r w:rsidRPr="004355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та </w:t>
      </w:r>
      <w:r w:rsidRPr="00435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інформаційне забезпечення </w:t>
      </w:r>
      <w:r w:rsidRPr="00435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освітньої діяльності у сфері загальної середньої освіти</w:t>
      </w:r>
    </w:p>
    <w:p w:rsidR="00680010" w:rsidRPr="00182457" w:rsidRDefault="00680010" w:rsidP="0043552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7BB" w:rsidRPr="0043552C" w:rsidRDefault="00B157BB" w:rsidP="004355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43552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Відомості про навчально-методичне (програмне) забезпечення</w:t>
      </w:r>
    </w:p>
    <w:p w:rsidR="00680010" w:rsidRPr="0043552C" w:rsidRDefault="00680010" w:rsidP="0043552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tbl>
      <w:tblPr>
        <w:tblW w:w="9781" w:type="dxa"/>
        <w:tblInd w:w="-1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2"/>
        <w:gridCol w:w="1406"/>
        <w:gridCol w:w="1834"/>
        <w:gridCol w:w="1899"/>
      </w:tblGrid>
      <w:tr w:rsidR="00B157BB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B157BB" w:rsidRPr="0043552C" w:rsidRDefault="00B157BB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Найменування навчальних програм навчальних дисциплін</w:t>
            </w:r>
          </w:p>
        </w:tc>
        <w:tc>
          <w:tcPr>
            <w:tcW w:w="1406" w:type="dxa"/>
            <w:shd w:val="clear" w:color="auto" w:fill="FFFFFF"/>
          </w:tcPr>
          <w:p w:rsidR="00B157BB" w:rsidRPr="0043552C" w:rsidRDefault="00B157BB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(так/ні)</w:t>
            </w:r>
          </w:p>
        </w:tc>
        <w:tc>
          <w:tcPr>
            <w:tcW w:w="1834" w:type="dxa"/>
            <w:shd w:val="clear" w:color="auto" w:fill="FFFFFF"/>
          </w:tcPr>
          <w:p w:rsidR="00B157BB" w:rsidRPr="0043552C" w:rsidRDefault="00B157BB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Ким</w:t>
            </w: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затверджено</w:t>
            </w:r>
          </w:p>
        </w:tc>
        <w:tc>
          <w:tcPr>
            <w:tcW w:w="1899" w:type="dxa"/>
            <w:shd w:val="clear" w:color="auto" w:fill="FFFFFF"/>
          </w:tcPr>
          <w:p w:rsidR="00B157BB" w:rsidRPr="0043552C" w:rsidRDefault="00B157BB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Рік </w:t>
            </w: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затвердження</w:t>
            </w:r>
          </w:p>
        </w:tc>
      </w:tr>
      <w:tr w:rsidR="00B157BB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Навчальні програми для загальноосвітніх навчальних закладів з навчанням українською мовою. 1-4 класи (зі змінами)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                 МОН </w:t>
            </w:r>
          </w:p>
        </w:tc>
        <w:tc>
          <w:tcPr>
            <w:tcW w:w="1899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5.08.2016 </w:t>
            </w:r>
          </w:p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948</w:t>
            </w:r>
          </w:p>
        </w:tc>
      </w:tr>
      <w:tr w:rsidR="00B157BB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Російська мова. Навчальна програма для загальноосвітніх навчальних закладів з навчанням українською мовою. 1-4 класи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МОНмолодь</w:t>
            </w:r>
            <w:proofErr w:type="spellEnd"/>
          </w:p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спорту </w:t>
            </w:r>
          </w:p>
        </w:tc>
        <w:tc>
          <w:tcPr>
            <w:tcW w:w="1899" w:type="dxa"/>
            <w:shd w:val="clear" w:color="auto" w:fill="FFFFFF"/>
          </w:tcPr>
          <w:p w:rsidR="00B157BB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12.09.2011        № 1050</w:t>
            </w:r>
          </w:p>
        </w:tc>
      </w:tr>
      <w:tr w:rsidR="00596973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Навчальні програми з іноземних мов для загальноосвітніх навчальних закладів і спеціалізованих шкіл з поглибленим вивченням іноземних мов. 1-4 класи (зі змінами)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                  МОН </w:t>
            </w:r>
          </w:p>
        </w:tc>
        <w:tc>
          <w:tcPr>
            <w:tcW w:w="1899" w:type="dxa"/>
            <w:shd w:val="clear" w:color="auto" w:fill="FFFFFF"/>
          </w:tcPr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5.08.2016</w:t>
            </w:r>
          </w:p>
          <w:p w:rsidR="00596973" w:rsidRPr="0043552C" w:rsidRDefault="00596973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948</w:t>
            </w:r>
          </w:p>
        </w:tc>
      </w:tr>
      <w:tr w:rsidR="00596973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596973" w:rsidRPr="0043552C" w:rsidRDefault="004C4A72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Програми для загальноосвітніх навчальних закладів «Українська мова. 5-9 класи»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596973" w:rsidRPr="0043552C" w:rsidRDefault="004C4A72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596973" w:rsidRPr="0043552C" w:rsidRDefault="004C4A72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596973" w:rsidRPr="0043552C" w:rsidRDefault="00244350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244350" w:rsidRPr="0043552C" w:rsidRDefault="00244350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3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Літературна читання.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1-4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Українська мова.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1-4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Математика.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1-4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Еврика.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Експериментальна навчальна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lastRenderedPageBreak/>
              <w:t>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1-4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02.11.2016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lastRenderedPageBreak/>
              <w:t>Людина і світ.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1-4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3E16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Українська мова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.</w:t>
            </w:r>
            <w:r w:rsidRPr="003E16F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5-7 класи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Pr="003E16F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науково-педагогічним проектом «Інтелект України»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Математика.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5-6</w:t>
            </w:r>
            <w:r w:rsidRPr="00331A1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класи Експериментальна навчальна програма для загальноосвітніх навчальних закладів, які працюють за науково-педагогічним проектом «Інтелект України»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Трудове навчання. 5-7</w:t>
            </w:r>
            <w:r w:rsidRPr="00331A1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класи Експериментальна навчальна програма для загальноосвітніх навчальних закладів, які працюють за науково-педагогічним проектом «Інтелект України»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Природознавство. Експериментальна навчальна програма для загальноосвітніх навчальних закладів, які працюють за науково-педагогічним проектом «Інтелект України» 5-6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3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Біологія.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6-7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Географія.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lastRenderedPageBreak/>
              <w:t>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6-7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Навчаємось разом.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науково-педагогічним проектом «Інтелект України» 5-6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3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Хімія.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7 клас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3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Фізика.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7 клас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7357E4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74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Основи менеджменту. </w:t>
            </w:r>
            <w:r>
              <w:t xml:space="preserve"> </w:t>
            </w:r>
            <w:r w:rsidRPr="007357E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Експериментальна навчальна програма для загальноосвітніх навчальних закладів, які працюють за науково-педагогічни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м проектом «Інтелект України» 6-7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7476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 №1319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Українська мова. Академічний рівень (укладачі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Шелехова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Г.Т., Новосьолова В.І.,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Остаф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Я.І.)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331A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Українська мова. Профільний рівень  (укладачі Мацько Л.І.,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Семеног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О.М.)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Програми для загальноосвітніх навчальних закладів «Українська література. 5-9 класи»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07.06.2017</w:t>
            </w:r>
          </w:p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Українська література.  Академічний рівень (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укл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. Жулинський М.Г.,  Семенюк Г.Ф. – керівники авторського колективу; Мовчан Р.В., Левчик Н.В., Бондар М.П.,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Камінчук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О.А.,  Цимбалюк В.І., за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. ред. Мовчан Р.В.)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Українська література. 10-11 класи. Профільний рівень (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укл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. Жулинський М.Г., Семенюк Г.Ф. – керівники авторського колективу; Мовчан Р.В., Левчик Н.В., Бондар М.П.,       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lastRenderedPageBreak/>
              <w:t>Камінчук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 xml:space="preserve"> О.А., Цимбалюк В.І., за </w:t>
            </w:r>
            <w:proofErr w:type="spellStart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заг</w:t>
            </w:r>
            <w:proofErr w:type="spellEnd"/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>. ред. Мовчан Р.В.)</w:t>
            </w:r>
            <w:r w:rsidRPr="0043552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021EE6" w:rsidRDefault="00331A15" w:rsidP="00021E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 w:eastAsia="ru-RU"/>
              </w:rPr>
            </w:pP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спеціалізо-ваних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поглибленим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Англійська мова. Німецька мова. Французька мова. Іспанська мова.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021EE6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спеціалізованих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поглибленим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Іноземні</w:t>
            </w:r>
            <w:proofErr w:type="spellEnd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52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Рівень стандарту. Академічний рівень. Профільний рівень.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Навчальна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програма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5-9 </w:t>
            </w:r>
            <w:proofErr w:type="spellStart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  <w:r w:rsidRPr="00F0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021EE6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Навчальна програма «Зарубіжна література. 10-11 класи» Рівень стандарту. Профільний рівень.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021EE6" w:rsidRDefault="00331A15" w:rsidP="00021E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Навчальна</w:t>
            </w:r>
            <w:proofErr w:type="spellEnd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програма</w:t>
            </w:r>
            <w:proofErr w:type="spellEnd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Зарубіжна</w:t>
            </w:r>
            <w:proofErr w:type="spellEnd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література</w:t>
            </w:r>
            <w:proofErr w:type="spellEnd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10-11 </w:t>
            </w:r>
            <w:proofErr w:type="spellStart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  <w:r w:rsidRPr="0002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Академічний рівень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35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22.09.2016 №1136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435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програма для загальноосвітніх навчальних закладів «Історія України. Всесвітня історія.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Правознавство. </w:t>
            </w:r>
            <w:r w:rsidRPr="00F07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. 10-11 (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стандарту/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. 10-11 (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профіль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1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. 10-11 (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стандарту/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1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. 10-11 (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B5E">
              <w:rPr>
                <w:rFonts w:ascii="Times New Roman" w:hAnsi="Times New Roman" w:cs="Times New Roman"/>
                <w:sz w:val="28"/>
                <w:szCs w:val="28"/>
              </w:rPr>
              <w:t>профіль</w:t>
            </w:r>
            <w:proofErr w:type="spellEnd"/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1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8C66D2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. 10–11 (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стандарту, 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рівень</w:t>
            </w:r>
            <w:proofErr w:type="spellEnd"/>
            <w:r w:rsidRPr="008C66D2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15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14.07.2016 №826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F07B5E" w:rsidRDefault="00331A15" w:rsidP="00F0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220A3" w:rsidRDefault="00331A15" w:rsidP="00D22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стандарту)» (авт.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Л.М.,     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Миропольська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Н.Є.)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220A3" w:rsidRDefault="00331A15" w:rsidP="00D22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)» (авт.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Миропольська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Н.Є.)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220A3" w:rsidRDefault="00331A15" w:rsidP="00D22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профільний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)» (авт.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Масол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  <w:proofErr w:type="spellStart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>Миропольська</w:t>
            </w:r>
            <w:proofErr w:type="spellEnd"/>
            <w:r w:rsidRPr="00D220A3">
              <w:rPr>
                <w:rFonts w:ascii="Times New Roman" w:hAnsi="Times New Roman" w:cs="Times New Roman"/>
                <w:sz w:val="28"/>
                <w:szCs w:val="28"/>
              </w:rPr>
              <w:t xml:space="preserve"> Н.Є.)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220A3" w:rsidRDefault="00331A15" w:rsidP="00D22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5–9 </w:t>
            </w:r>
            <w:proofErr w:type="spellStart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7C5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EF0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A5E1B" w:rsidRDefault="00331A15" w:rsidP="00D22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математики для 10-11 класів загальноосвітніх навчальних закладів. Профільний рівень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A5E1B" w:rsidRDefault="00331A15" w:rsidP="004A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математики для 10-11 класів загальноосвітніх навчальних закладів. Рівень стандарту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A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класів з поглибленим вивченням математики (8-9 класи)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331A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901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Рішення колегії МОН </w:t>
            </w:r>
          </w:p>
        </w:tc>
        <w:tc>
          <w:tcPr>
            <w:tcW w:w="1899" w:type="dxa"/>
            <w:shd w:val="clear" w:color="auto" w:fill="FFFFFF"/>
          </w:tcPr>
          <w:p w:rsidR="00331A15" w:rsidRPr="007C5901" w:rsidRDefault="00331A15" w:rsidP="007C59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7C5901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21.10.2008</w:t>
            </w:r>
          </w:p>
          <w:p w:rsidR="00331A15" w:rsidRPr="0043552C" w:rsidRDefault="00331A15" w:rsidP="007C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5901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протокол № 1/11-5145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9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7C5901">
        <w:trPr>
          <w:trHeight w:val="1382"/>
        </w:trPr>
        <w:tc>
          <w:tcPr>
            <w:tcW w:w="4642" w:type="dxa"/>
            <w:shd w:val="clear" w:color="auto" w:fill="FFFFFF"/>
          </w:tcPr>
          <w:p w:rsidR="00331A15" w:rsidRPr="007C5901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профільного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стандарту,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профільний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7C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C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Default="00331A15" w:rsidP="007C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7C59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7C5901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профільного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стандарту,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профільний</w:t>
            </w:r>
            <w:proofErr w:type="spellEnd"/>
            <w:r w:rsidRPr="007C5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7C5901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географії для 6-9 класів загальноосвітніх навчальних закладів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для загальноосвітніх навчальних закладів. Географія. Економіка (рівень стандарту, академічний, профільний)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974B0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програма для загальноосвітніх навчальних закладів </w:t>
            </w:r>
            <w:r w:rsidRPr="004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«Фізика. 7-9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974B0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закладів. Астрономія. 11 клас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974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для загальноосвітніх навчальних закладів «Хімія. 7-9 класи»                   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4974B0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закладів. Хімія. 7-11 класи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B12631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Технології. 10-11 класи. Рівень стандарту, академічний рівень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 для 2-4 класів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782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26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 МОН </w:t>
            </w:r>
          </w:p>
          <w:p w:rsidR="00331A15" w:rsidRPr="0043552C" w:rsidRDefault="00331A15" w:rsidP="00782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9" w:type="dxa"/>
            <w:shd w:val="clear" w:color="auto" w:fill="FFFFFF"/>
          </w:tcPr>
          <w:p w:rsidR="00331A15" w:rsidRPr="007826F7" w:rsidRDefault="00331A15" w:rsidP="00782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26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10.08.2011 </w:t>
            </w:r>
          </w:p>
          <w:p w:rsidR="00331A15" w:rsidRPr="0043552C" w:rsidRDefault="00331A15" w:rsidP="007826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26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1/11-4927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«Інформатика. 5–9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B12631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Інформатика. Програми для профільного навчання. Навчальна програма з інформатики для 10-11 класів загальноосвітніх навчальних закладів. Рівень стандарту.</w:t>
            </w:r>
          </w:p>
        </w:tc>
        <w:tc>
          <w:tcPr>
            <w:tcW w:w="1406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28.10.2010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1021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«Основи здоров’я.  5-9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7826F7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 «Фізична культура. 1-4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</w:t>
            </w:r>
            <w:proofErr w:type="spellStart"/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МОНмолодь</w:t>
            </w:r>
            <w:proofErr w:type="spellEnd"/>
          </w:p>
          <w:p w:rsidR="00331A15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спорту</w:t>
            </w:r>
          </w:p>
        </w:tc>
        <w:tc>
          <w:tcPr>
            <w:tcW w:w="1899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12.09.2011 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1050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A72A2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МОН</w:t>
            </w:r>
          </w:p>
        </w:tc>
        <w:tc>
          <w:tcPr>
            <w:tcW w:w="1899" w:type="dxa"/>
            <w:shd w:val="clear" w:color="auto" w:fill="FFFFFF"/>
          </w:tcPr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07.06.2017</w:t>
            </w:r>
          </w:p>
          <w:p w:rsidR="00331A15" w:rsidRPr="0043552C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5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804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A72A2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 «Фізична культура (рівень стандарту)»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10-11 класи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 МОН </w:t>
            </w:r>
          </w:p>
          <w:p w:rsidR="00331A15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9" w:type="dxa"/>
            <w:shd w:val="clear" w:color="auto" w:fill="FFFFFF"/>
          </w:tcPr>
          <w:p w:rsidR="00331A15" w:rsidRPr="00DA72A2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31.08.2010</w:t>
            </w:r>
          </w:p>
          <w:p w:rsidR="00331A15" w:rsidRPr="0043552C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1/11-8297</w:t>
            </w:r>
          </w:p>
        </w:tc>
      </w:tr>
      <w:tr w:rsidR="00331A15" w:rsidRPr="0043552C" w:rsidTr="00F07B5E">
        <w:trPr>
          <w:trHeight w:val="20"/>
        </w:trPr>
        <w:tc>
          <w:tcPr>
            <w:tcW w:w="4642" w:type="dxa"/>
            <w:shd w:val="clear" w:color="auto" w:fill="FFFFFF"/>
          </w:tcPr>
          <w:p w:rsidR="00331A15" w:rsidRPr="00DA72A2" w:rsidRDefault="00331A15" w:rsidP="004974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для загальноосвітніх навчальних закладів «Захист Вітчизни» 10-11 класи</w:t>
            </w:r>
          </w:p>
        </w:tc>
        <w:tc>
          <w:tcPr>
            <w:tcW w:w="1406" w:type="dxa"/>
            <w:shd w:val="clear" w:color="auto" w:fill="FFFFFF"/>
          </w:tcPr>
          <w:p w:rsidR="00331A15" w:rsidRDefault="00331A15" w:rsidP="004147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1834" w:type="dxa"/>
            <w:shd w:val="clear" w:color="auto" w:fill="FFFFFF"/>
          </w:tcPr>
          <w:p w:rsidR="00331A15" w:rsidRPr="00DA72A2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МОН </w:t>
            </w:r>
          </w:p>
          <w:p w:rsidR="00331A15" w:rsidRPr="00DA72A2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9" w:type="dxa"/>
            <w:shd w:val="clear" w:color="auto" w:fill="FFFFFF"/>
          </w:tcPr>
          <w:p w:rsidR="00331A15" w:rsidRPr="00DA72A2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30.07.2015</w:t>
            </w:r>
          </w:p>
          <w:p w:rsidR="00331A15" w:rsidRPr="00DA72A2" w:rsidRDefault="00331A15" w:rsidP="00DA72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72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826</w:t>
            </w:r>
          </w:p>
        </w:tc>
      </w:tr>
    </w:tbl>
    <w:p w:rsidR="00B157BB" w:rsidRPr="0043552C" w:rsidRDefault="00B157BB" w:rsidP="00435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B0271" w:rsidRPr="0043552C" w:rsidRDefault="008B0271" w:rsidP="00435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0271" w:rsidRPr="0043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7AC3"/>
    <w:multiLevelType w:val="hybridMultilevel"/>
    <w:tmpl w:val="E5C8D40A"/>
    <w:lvl w:ilvl="0" w:tplc="7804D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E406B4"/>
    <w:multiLevelType w:val="hybridMultilevel"/>
    <w:tmpl w:val="E12E67AE"/>
    <w:lvl w:ilvl="0" w:tplc="2EE8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2"/>
    <w:rsid w:val="00021EE6"/>
    <w:rsid w:val="00182457"/>
    <w:rsid w:val="00244350"/>
    <w:rsid w:val="002B01FF"/>
    <w:rsid w:val="00331A15"/>
    <w:rsid w:val="003C076A"/>
    <w:rsid w:val="003E16F8"/>
    <w:rsid w:val="0043552C"/>
    <w:rsid w:val="004974B0"/>
    <w:rsid w:val="004A5E1B"/>
    <w:rsid w:val="004C4A72"/>
    <w:rsid w:val="00596973"/>
    <w:rsid w:val="005F2CB3"/>
    <w:rsid w:val="0067507F"/>
    <w:rsid w:val="00680010"/>
    <w:rsid w:val="007357E4"/>
    <w:rsid w:val="007826F7"/>
    <w:rsid w:val="007C5901"/>
    <w:rsid w:val="007C5C94"/>
    <w:rsid w:val="00897DD5"/>
    <w:rsid w:val="008B0271"/>
    <w:rsid w:val="008C66D2"/>
    <w:rsid w:val="009215A4"/>
    <w:rsid w:val="00B12631"/>
    <w:rsid w:val="00B157BB"/>
    <w:rsid w:val="00B432B5"/>
    <w:rsid w:val="00B77196"/>
    <w:rsid w:val="00BD143A"/>
    <w:rsid w:val="00D220A3"/>
    <w:rsid w:val="00D26037"/>
    <w:rsid w:val="00D31A78"/>
    <w:rsid w:val="00DA72A2"/>
    <w:rsid w:val="00ED19D7"/>
    <w:rsid w:val="00F07B5E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92D"/>
  <w15:docId w15:val="{9FEE0598-DC79-4834-9753-2BD991B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10"/>
    <w:pPr>
      <w:ind w:left="720"/>
      <w:contextualSpacing/>
    </w:pPr>
  </w:style>
  <w:style w:type="paragraph" w:customStyle="1" w:styleId="ShapkaDocumentu">
    <w:name w:val="Shapka Documentu"/>
    <w:basedOn w:val="a"/>
    <w:rsid w:val="0018245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6252</Words>
  <Characters>3564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139 СЗОШ-центр творчості Дума</cp:lastModifiedBy>
  <cp:revision>9</cp:revision>
  <cp:lastPrinted>2018-01-31T12:07:00Z</cp:lastPrinted>
  <dcterms:created xsi:type="dcterms:W3CDTF">2017-08-01T08:08:00Z</dcterms:created>
  <dcterms:modified xsi:type="dcterms:W3CDTF">2018-01-31T12:07:00Z</dcterms:modified>
</cp:coreProperties>
</file>